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4508" w:type="dxa"/>
        <w:tblInd w:w="45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8"/>
      </w:tblGrid>
      <w:tr w:rsidR="00971306" w:rsidRPr="00971306" w:rsidTr="00971306">
        <w:tc>
          <w:tcPr>
            <w:tcW w:w="4508" w:type="dxa"/>
          </w:tcPr>
          <w:p w:rsidR="00971306" w:rsidRPr="00AF1622" w:rsidRDefault="00971306" w:rsidP="00971306">
            <w:pPr>
              <w:rPr>
                <w:b/>
              </w:rPr>
            </w:pPr>
            <w:r w:rsidRPr="00AF1622">
              <w:rPr>
                <w:b/>
              </w:rPr>
              <w:t>Email: info@marketindia24.com</w:t>
            </w:r>
          </w:p>
        </w:tc>
      </w:tr>
      <w:tr w:rsidR="00971306" w:rsidRPr="00971306" w:rsidTr="00971306">
        <w:tc>
          <w:tcPr>
            <w:tcW w:w="4508" w:type="dxa"/>
          </w:tcPr>
          <w:p w:rsidR="00971306" w:rsidRPr="00AF1622" w:rsidRDefault="00971306" w:rsidP="00971306">
            <w:pPr>
              <w:rPr>
                <w:b/>
              </w:rPr>
            </w:pPr>
            <w:r w:rsidRPr="00AF1622">
              <w:rPr>
                <w:b/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2430145</wp:posOffset>
                  </wp:positionH>
                  <wp:positionV relativeFrom="paragraph">
                    <wp:posOffset>-55880</wp:posOffset>
                  </wp:positionV>
                  <wp:extent cx="774700" cy="298450"/>
                  <wp:effectExtent l="0" t="0" r="6350" b="635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t="35616" r="54778" b="-1"/>
                          <a:stretch/>
                        </pic:blipFill>
                        <pic:spPr bwMode="auto">
                          <a:xfrm>
                            <a:off x="0" y="0"/>
                            <a:ext cx="774700" cy="2984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Pr="00AF1622">
              <w:rPr>
                <w:b/>
              </w:rPr>
              <w:t>Phone Number India: +91 800 729 22 54</w:t>
            </w:r>
          </w:p>
        </w:tc>
      </w:tr>
    </w:tbl>
    <w:p w:rsidR="00D02984" w:rsidRDefault="00971306" w:rsidP="00AF1622">
      <w:pPr>
        <w:ind w:left="-709" w:right="-613"/>
        <w:rPr>
          <w:b/>
          <w:noProof/>
          <w:color w:val="1F4E79" w:themeColor="accent1" w:themeShade="80"/>
          <w:lang w:eastAsia="en-GB"/>
        </w:rPr>
      </w:pPr>
      <w:r w:rsidRPr="00AF1622">
        <w:rPr>
          <w:b/>
          <w:noProof/>
          <w:color w:val="1F4E79" w:themeColor="accent1" w:themeShade="80"/>
          <w:sz w:val="28"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-457200</wp:posOffset>
            </wp:positionH>
            <wp:positionV relativeFrom="paragraph">
              <wp:posOffset>-642747</wp:posOffset>
            </wp:positionV>
            <wp:extent cx="2237105" cy="6667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l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7105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F1622" w:rsidRPr="00AF1622">
        <w:rPr>
          <w:b/>
          <w:noProof/>
          <w:color w:val="1F4E79" w:themeColor="accent1" w:themeShade="80"/>
          <w:lang w:eastAsia="en-GB"/>
        </w:rPr>
        <w:t>----</w:t>
      </w:r>
      <w:bookmarkStart w:id="0" w:name="_GoBack"/>
      <w:bookmarkEnd w:id="0"/>
      <w:r w:rsidR="00AF1622" w:rsidRPr="00AF1622">
        <w:rPr>
          <w:b/>
          <w:noProof/>
          <w:color w:val="1F4E79" w:themeColor="accent1" w:themeShade="80"/>
          <w:lang w:eastAsia="en-GB"/>
        </w:rPr>
        <w:t>--------------------------------------------------------------------------------------------------------------------------------------------------</w:t>
      </w:r>
    </w:p>
    <w:p w:rsidR="00D02984" w:rsidRDefault="00D02984" w:rsidP="00D02984">
      <w:pPr>
        <w:rPr>
          <w:lang w:eastAsia="en-GB"/>
        </w:rPr>
      </w:pPr>
    </w:p>
    <w:p w:rsidR="00804C99" w:rsidRPr="00804C99" w:rsidRDefault="00804C99" w:rsidP="00804C99">
      <w:pPr>
        <w:pStyle w:val="NoSpacing"/>
        <w:rPr>
          <w:lang w:eastAsia="en-GB"/>
        </w:rPr>
      </w:pPr>
    </w:p>
    <w:p w:rsidR="00D02984" w:rsidRPr="00D02984" w:rsidRDefault="00D02984" w:rsidP="00D02984">
      <w:pPr>
        <w:rPr>
          <w:lang w:eastAsia="en-GB"/>
        </w:rPr>
      </w:pPr>
    </w:p>
    <w:p w:rsidR="00D02984" w:rsidRPr="00804C99" w:rsidRDefault="00804C99" w:rsidP="00804C99">
      <w:pPr>
        <w:jc w:val="center"/>
        <w:rPr>
          <w:rFonts w:ascii="Times New Roman" w:hAnsi="Times New Roman" w:cs="Times New Roman"/>
          <w:b/>
          <w:color w:val="FF0000"/>
          <w:sz w:val="56"/>
          <w:szCs w:val="56"/>
          <w:u w:val="single"/>
          <w:lang w:eastAsia="en-GB"/>
        </w:rPr>
      </w:pPr>
      <w:r w:rsidRPr="00804C99">
        <w:rPr>
          <w:rFonts w:ascii="Times New Roman" w:hAnsi="Times New Roman" w:cs="Times New Roman"/>
          <w:b/>
          <w:color w:val="FF0000"/>
          <w:sz w:val="56"/>
          <w:szCs w:val="56"/>
          <w:u w:val="single"/>
          <w:lang w:eastAsia="en-GB"/>
        </w:rPr>
        <w:t>PRICE LIST</w:t>
      </w:r>
    </w:p>
    <w:p w:rsidR="00D02984" w:rsidRPr="00D02984" w:rsidRDefault="00D02984" w:rsidP="00D02984">
      <w:pPr>
        <w:rPr>
          <w:lang w:eastAsia="en-GB"/>
        </w:rPr>
      </w:pPr>
    </w:p>
    <w:p w:rsidR="00D02984" w:rsidRDefault="00D02984" w:rsidP="00D02984">
      <w:pPr>
        <w:rPr>
          <w:lang w:eastAsia="en-GB"/>
        </w:rPr>
      </w:pPr>
    </w:p>
    <w:tbl>
      <w:tblPr>
        <w:tblStyle w:val="LightGrid-Accent6"/>
        <w:tblW w:w="82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79"/>
        <w:gridCol w:w="3066"/>
      </w:tblGrid>
      <w:tr w:rsidR="00804C99" w:rsidRPr="00D02984" w:rsidTr="00804C99">
        <w:trPr>
          <w:cnfStyle w:val="100000000000"/>
          <w:trHeight w:val="368"/>
          <w:jc w:val="center"/>
        </w:trPr>
        <w:tc>
          <w:tcPr>
            <w:cnfStyle w:val="001000000000"/>
            <w:tcW w:w="517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92D050"/>
            <w:noWrap/>
            <w:hideMark/>
          </w:tcPr>
          <w:p w:rsidR="00D02984" w:rsidRPr="00D02984" w:rsidRDefault="00D02984" w:rsidP="00D02984">
            <w:pPr>
              <w:spacing w:after="0"/>
              <w:jc w:val="center"/>
              <w:rPr>
                <w:rFonts w:eastAsia="Times New Roman" w:cs="Calibri"/>
                <w:color w:val="000000"/>
                <w:sz w:val="28"/>
                <w:szCs w:val="28"/>
                <w:lang w:val="en-US"/>
              </w:rPr>
            </w:pPr>
            <w:r w:rsidRPr="00D02984">
              <w:rPr>
                <w:rFonts w:eastAsia="Times New Roman" w:cs="Calibri"/>
                <w:color w:val="000000"/>
                <w:sz w:val="28"/>
                <w:szCs w:val="28"/>
                <w:lang w:val="en-US"/>
              </w:rPr>
              <w:t>TABLETS NAME</w:t>
            </w:r>
          </w:p>
        </w:tc>
        <w:tc>
          <w:tcPr>
            <w:tcW w:w="306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92D050"/>
            <w:noWrap/>
            <w:hideMark/>
          </w:tcPr>
          <w:p w:rsidR="00D02984" w:rsidRPr="00D02984" w:rsidRDefault="00D02984" w:rsidP="00D02984">
            <w:pPr>
              <w:spacing w:after="0"/>
              <w:jc w:val="center"/>
              <w:cnfStyle w:val="100000000000"/>
              <w:rPr>
                <w:rFonts w:eastAsia="Times New Roman" w:cs="Calibri"/>
                <w:color w:val="000000"/>
                <w:sz w:val="28"/>
                <w:szCs w:val="28"/>
                <w:lang w:val="en-US"/>
              </w:rPr>
            </w:pPr>
            <w:r w:rsidRPr="00D02984">
              <w:rPr>
                <w:rFonts w:eastAsia="Times New Roman" w:cs="Calibri"/>
                <w:color w:val="000000"/>
                <w:sz w:val="28"/>
                <w:szCs w:val="28"/>
                <w:lang w:val="en-US"/>
              </w:rPr>
              <w:t>PRICE IN $ (USD)</w:t>
            </w:r>
          </w:p>
        </w:tc>
      </w:tr>
      <w:tr w:rsidR="00804C99" w:rsidRPr="00D02984" w:rsidTr="00804C99">
        <w:trPr>
          <w:cnfStyle w:val="000000100000"/>
          <w:trHeight w:val="351"/>
          <w:jc w:val="center"/>
        </w:trPr>
        <w:tc>
          <w:tcPr>
            <w:cnfStyle w:val="001000000000"/>
            <w:tcW w:w="517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:rsidR="00D02984" w:rsidRPr="00D02984" w:rsidRDefault="00D02984" w:rsidP="00D02984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D0298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Doluvir Tablets</w:t>
            </w:r>
          </w:p>
        </w:tc>
        <w:tc>
          <w:tcPr>
            <w:tcW w:w="306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:rsidR="00D02984" w:rsidRPr="00D02984" w:rsidRDefault="00D02984" w:rsidP="00D02984">
            <w:pPr>
              <w:spacing w:after="0"/>
              <w:jc w:val="center"/>
              <w:cnfStyle w:val="000000100000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D0298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$ 125.82 / Pack</w:t>
            </w:r>
          </w:p>
        </w:tc>
      </w:tr>
      <w:tr w:rsidR="00804C99" w:rsidRPr="00D02984" w:rsidTr="00034E10">
        <w:trPr>
          <w:cnfStyle w:val="000000010000"/>
          <w:trHeight w:val="351"/>
          <w:jc w:val="center"/>
        </w:trPr>
        <w:tc>
          <w:tcPr>
            <w:cnfStyle w:val="001000000000"/>
            <w:tcW w:w="517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:rsidR="00D02984" w:rsidRPr="00D02984" w:rsidRDefault="00D02984" w:rsidP="00D02984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D0298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DaciHep Tablet</w:t>
            </w:r>
          </w:p>
        </w:tc>
        <w:tc>
          <w:tcPr>
            <w:tcW w:w="306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:rsidR="00D02984" w:rsidRPr="00D02984" w:rsidRDefault="00D02984" w:rsidP="00D02984">
            <w:pPr>
              <w:spacing w:after="0"/>
              <w:jc w:val="center"/>
              <w:cnfStyle w:val="000000010000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D0298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 xml:space="preserve"> $ 83.58 / </w:t>
            </w:r>
            <w:r w:rsidR="00EA1B9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pack</w:t>
            </w:r>
          </w:p>
        </w:tc>
      </w:tr>
      <w:tr w:rsidR="00804C99" w:rsidRPr="00D02984" w:rsidTr="00804C99">
        <w:trPr>
          <w:cnfStyle w:val="000000100000"/>
          <w:trHeight w:val="351"/>
          <w:jc w:val="center"/>
        </w:trPr>
        <w:tc>
          <w:tcPr>
            <w:cnfStyle w:val="001000000000"/>
            <w:tcW w:w="517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:rsidR="00D02984" w:rsidRPr="00D02984" w:rsidRDefault="00D02984" w:rsidP="00D02984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D0298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Sovihep Tablets 400 mg</w:t>
            </w:r>
          </w:p>
        </w:tc>
        <w:tc>
          <w:tcPr>
            <w:tcW w:w="306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:rsidR="00D02984" w:rsidRPr="00D02984" w:rsidRDefault="00D02984" w:rsidP="00D02984">
            <w:pPr>
              <w:spacing w:after="0"/>
              <w:jc w:val="center"/>
              <w:cnfStyle w:val="000000100000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D0298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$ 188.06 / Pack</w:t>
            </w:r>
          </w:p>
        </w:tc>
      </w:tr>
      <w:tr w:rsidR="00804C99" w:rsidRPr="00D02984" w:rsidTr="00034E10">
        <w:trPr>
          <w:cnfStyle w:val="000000010000"/>
          <w:trHeight w:val="351"/>
          <w:jc w:val="center"/>
        </w:trPr>
        <w:tc>
          <w:tcPr>
            <w:cnfStyle w:val="001000000000"/>
            <w:tcW w:w="517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:rsidR="00D02984" w:rsidRPr="00D02984" w:rsidRDefault="00D02984" w:rsidP="00D02984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D0298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Myhep Tablets 400 mg</w:t>
            </w:r>
          </w:p>
        </w:tc>
        <w:tc>
          <w:tcPr>
            <w:tcW w:w="306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:rsidR="00D02984" w:rsidRPr="00D02984" w:rsidRDefault="00D02984" w:rsidP="00D02984">
            <w:pPr>
              <w:spacing w:after="0"/>
              <w:jc w:val="center"/>
              <w:cnfStyle w:val="000000010000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D0298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$ 153.24 / Pack</w:t>
            </w:r>
          </w:p>
        </w:tc>
      </w:tr>
      <w:tr w:rsidR="00804C99" w:rsidRPr="00D02984" w:rsidTr="00804C99">
        <w:trPr>
          <w:cnfStyle w:val="000000100000"/>
          <w:trHeight w:val="351"/>
          <w:jc w:val="center"/>
        </w:trPr>
        <w:tc>
          <w:tcPr>
            <w:cnfStyle w:val="001000000000"/>
            <w:tcW w:w="517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:rsidR="00D02984" w:rsidRPr="00D02984" w:rsidRDefault="00D02984" w:rsidP="00D02984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D0298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Ledihep Tablet</w:t>
            </w:r>
          </w:p>
        </w:tc>
        <w:tc>
          <w:tcPr>
            <w:tcW w:w="306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:rsidR="00D02984" w:rsidRPr="00D02984" w:rsidRDefault="00D02984" w:rsidP="00D02984">
            <w:pPr>
              <w:spacing w:after="0"/>
              <w:jc w:val="center"/>
              <w:cnfStyle w:val="000000100000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D0298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$ 167.17 / Pack</w:t>
            </w:r>
          </w:p>
        </w:tc>
      </w:tr>
      <w:tr w:rsidR="00804C99" w:rsidRPr="00D02984" w:rsidTr="00034E10">
        <w:trPr>
          <w:cnfStyle w:val="000000010000"/>
          <w:trHeight w:val="351"/>
          <w:jc w:val="center"/>
        </w:trPr>
        <w:tc>
          <w:tcPr>
            <w:cnfStyle w:val="001000000000"/>
            <w:tcW w:w="517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:rsidR="00D02984" w:rsidRPr="00D02984" w:rsidRDefault="00D02984" w:rsidP="00D02984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D0298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SOVIHEP-V Tablets</w:t>
            </w:r>
          </w:p>
        </w:tc>
        <w:tc>
          <w:tcPr>
            <w:tcW w:w="306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:rsidR="00D02984" w:rsidRPr="00D02984" w:rsidRDefault="00D02984" w:rsidP="00D02984">
            <w:pPr>
              <w:spacing w:after="0"/>
              <w:jc w:val="center"/>
              <w:cnfStyle w:val="000000010000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D0298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$ 236.82 / Pack</w:t>
            </w:r>
          </w:p>
        </w:tc>
      </w:tr>
      <w:tr w:rsidR="00804C99" w:rsidRPr="00D02984" w:rsidTr="00804C99">
        <w:trPr>
          <w:cnfStyle w:val="000000100000"/>
          <w:trHeight w:val="368"/>
          <w:jc w:val="center"/>
        </w:trPr>
        <w:tc>
          <w:tcPr>
            <w:cnfStyle w:val="001000000000"/>
            <w:tcW w:w="517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:rsidR="00D02984" w:rsidRPr="00D02984" w:rsidRDefault="00D02984" w:rsidP="00D02984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D0298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Cronivir Entecavir 0.5mg, 30 Tablets</w:t>
            </w:r>
          </w:p>
        </w:tc>
        <w:tc>
          <w:tcPr>
            <w:tcW w:w="306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:rsidR="00D02984" w:rsidRPr="00D02984" w:rsidRDefault="00D02984" w:rsidP="00D02984">
            <w:pPr>
              <w:spacing w:after="0"/>
              <w:jc w:val="center"/>
              <w:cnfStyle w:val="000000100000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D0298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$ 27.96 / P</w:t>
            </w:r>
            <w:r w:rsidR="00EA1B9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ack</w:t>
            </w:r>
          </w:p>
        </w:tc>
      </w:tr>
    </w:tbl>
    <w:p w:rsidR="001C2ADF" w:rsidRPr="00D02984" w:rsidRDefault="001C2ADF" w:rsidP="00D02984">
      <w:pPr>
        <w:rPr>
          <w:lang w:eastAsia="en-GB"/>
        </w:rPr>
      </w:pPr>
    </w:p>
    <w:sectPr w:rsidR="001C2ADF" w:rsidRPr="00D02984" w:rsidSect="00AF1622">
      <w:footerReference w:type="default" r:id="rId9"/>
      <w:pgSz w:w="11906" w:h="16838"/>
      <w:pgMar w:top="709" w:right="1440" w:bottom="1440" w:left="1440" w:header="708" w:footer="708" w:gutter="0"/>
      <w:pgBorders w:offsetFrom="page">
        <w:top w:val="single" w:sz="12" w:space="24" w:color="1F4E79" w:themeColor="accent1" w:themeShade="80"/>
        <w:left w:val="single" w:sz="12" w:space="24" w:color="1F4E79" w:themeColor="accent1" w:themeShade="80"/>
        <w:bottom w:val="single" w:sz="12" w:space="24" w:color="1F4E79" w:themeColor="accent1" w:themeShade="80"/>
        <w:right w:val="single" w:sz="12" w:space="24" w:color="1F4E79" w:themeColor="accent1" w:themeShade="8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7623" w:rsidRDefault="00CA7623" w:rsidP="00D16050">
      <w:pPr>
        <w:spacing w:after="0"/>
      </w:pPr>
      <w:r>
        <w:separator/>
      </w:r>
    </w:p>
  </w:endnote>
  <w:endnote w:type="continuationSeparator" w:id="1">
    <w:p w:rsidR="00CA7623" w:rsidRDefault="00CA7623" w:rsidP="00D16050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0070C0"/>
        <w:sz w:val="20"/>
      </w:rPr>
      <w:id w:val="-612907632"/>
      <w:docPartObj>
        <w:docPartGallery w:val="Page Numbers (Bottom of Page)"/>
        <w:docPartUnique/>
      </w:docPartObj>
    </w:sdtPr>
    <w:sdtContent>
      <w:sdt>
        <w:sdtPr>
          <w:rPr>
            <w:color w:val="0070C0"/>
            <w:sz w:val="20"/>
          </w:rPr>
          <w:id w:val="-1769616900"/>
          <w:docPartObj>
            <w:docPartGallery w:val="Page Numbers (Top of Page)"/>
            <w:docPartUnique/>
          </w:docPartObj>
        </w:sdtPr>
        <w:sdtContent>
          <w:p w:rsidR="00D16050" w:rsidRPr="00D16050" w:rsidRDefault="00D16050">
            <w:pPr>
              <w:pStyle w:val="Footer"/>
              <w:jc w:val="right"/>
              <w:rPr>
                <w:color w:val="0070C0"/>
                <w:sz w:val="20"/>
              </w:rPr>
            </w:pPr>
            <w:r w:rsidRPr="00D16050">
              <w:rPr>
                <w:color w:val="0070C0"/>
                <w:sz w:val="20"/>
              </w:rPr>
              <w:t xml:space="preserve">Page </w:t>
            </w:r>
            <w:r w:rsidR="00967E3A" w:rsidRPr="00D16050">
              <w:rPr>
                <w:b/>
                <w:bCs/>
                <w:color w:val="0070C0"/>
                <w:szCs w:val="24"/>
              </w:rPr>
              <w:fldChar w:fldCharType="begin"/>
            </w:r>
            <w:r w:rsidRPr="00D16050">
              <w:rPr>
                <w:b/>
                <w:bCs/>
                <w:color w:val="0070C0"/>
                <w:sz w:val="20"/>
              </w:rPr>
              <w:instrText xml:space="preserve"> PAGE </w:instrText>
            </w:r>
            <w:r w:rsidR="00967E3A" w:rsidRPr="00D16050">
              <w:rPr>
                <w:b/>
                <w:bCs/>
                <w:color w:val="0070C0"/>
                <w:szCs w:val="24"/>
              </w:rPr>
              <w:fldChar w:fldCharType="separate"/>
            </w:r>
            <w:r w:rsidR="00034E10">
              <w:rPr>
                <w:b/>
                <w:bCs/>
                <w:noProof/>
                <w:color w:val="0070C0"/>
                <w:sz w:val="20"/>
              </w:rPr>
              <w:t>1</w:t>
            </w:r>
            <w:r w:rsidR="00967E3A" w:rsidRPr="00D16050">
              <w:rPr>
                <w:b/>
                <w:bCs/>
                <w:color w:val="0070C0"/>
                <w:szCs w:val="24"/>
              </w:rPr>
              <w:fldChar w:fldCharType="end"/>
            </w:r>
            <w:r w:rsidRPr="00D16050">
              <w:rPr>
                <w:color w:val="0070C0"/>
                <w:sz w:val="20"/>
              </w:rPr>
              <w:t xml:space="preserve"> of </w:t>
            </w:r>
            <w:r w:rsidR="00967E3A" w:rsidRPr="00D16050">
              <w:rPr>
                <w:b/>
                <w:bCs/>
                <w:color w:val="0070C0"/>
                <w:szCs w:val="24"/>
              </w:rPr>
              <w:fldChar w:fldCharType="begin"/>
            </w:r>
            <w:r w:rsidRPr="00D16050">
              <w:rPr>
                <w:b/>
                <w:bCs/>
                <w:color w:val="0070C0"/>
                <w:sz w:val="20"/>
              </w:rPr>
              <w:instrText xml:space="preserve"> NUMPAGES  </w:instrText>
            </w:r>
            <w:r w:rsidR="00967E3A" w:rsidRPr="00D16050">
              <w:rPr>
                <w:b/>
                <w:bCs/>
                <w:color w:val="0070C0"/>
                <w:szCs w:val="24"/>
              </w:rPr>
              <w:fldChar w:fldCharType="separate"/>
            </w:r>
            <w:r w:rsidR="00034E10">
              <w:rPr>
                <w:b/>
                <w:bCs/>
                <w:noProof/>
                <w:color w:val="0070C0"/>
                <w:sz w:val="20"/>
              </w:rPr>
              <w:t>1</w:t>
            </w:r>
            <w:r w:rsidR="00967E3A" w:rsidRPr="00D16050">
              <w:rPr>
                <w:b/>
                <w:bCs/>
                <w:color w:val="0070C0"/>
                <w:szCs w:val="24"/>
              </w:rPr>
              <w:fldChar w:fldCharType="end"/>
            </w:r>
          </w:p>
        </w:sdtContent>
      </w:sdt>
    </w:sdtContent>
  </w:sdt>
  <w:p w:rsidR="00D16050" w:rsidRPr="00AF5EFC" w:rsidRDefault="00D16050" w:rsidP="00D16050">
    <w:pPr>
      <w:pStyle w:val="Footer"/>
      <w:rPr>
        <w:b/>
        <w:color w:val="0070C0"/>
        <w:sz w:val="18"/>
      </w:rPr>
    </w:pPr>
    <w:r>
      <w:rPr>
        <w:b/>
        <w:color w:val="0070C0"/>
        <w:sz w:val="18"/>
      </w:rPr>
      <w:t>ARTEX VENTURES Ltd.</w:t>
    </w:r>
  </w:p>
  <w:p w:rsidR="00D16050" w:rsidRDefault="00D1605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7623" w:rsidRDefault="00CA7623" w:rsidP="00D16050">
      <w:pPr>
        <w:spacing w:after="0"/>
      </w:pPr>
      <w:r>
        <w:separator/>
      </w:r>
    </w:p>
  </w:footnote>
  <w:footnote w:type="continuationSeparator" w:id="1">
    <w:p w:rsidR="00CA7623" w:rsidRDefault="00CA7623" w:rsidP="00D16050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201BCB"/>
    <w:rsid w:val="00034E10"/>
    <w:rsid w:val="001C2ADF"/>
    <w:rsid w:val="00201BCB"/>
    <w:rsid w:val="00715FD0"/>
    <w:rsid w:val="00804C99"/>
    <w:rsid w:val="00896454"/>
    <w:rsid w:val="00967E3A"/>
    <w:rsid w:val="00971306"/>
    <w:rsid w:val="00994880"/>
    <w:rsid w:val="00AF1622"/>
    <w:rsid w:val="00C810DA"/>
    <w:rsid w:val="00CA7623"/>
    <w:rsid w:val="00D02984"/>
    <w:rsid w:val="00D16050"/>
    <w:rsid w:val="00EA1B92"/>
    <w:rsid w:val="00F467BC"/>
    <w:rsid w:val="00F93D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60" w:after="60"/>
        <w:ind w:left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Spacing"/>
    <w:qFormat/>
    <w:rsid w:val="00C810DA"/>
    <w:pPr>
      <w:spacing w:before="0" w:after="160"/>
      <w:ind w:left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autoRedefine/>
    <w:uiPriority w:val="1"/>
    <w:qFormat/>
    <w:rsid w:val="00F467BC"/>
    <w:pPr>
      <w:spacing w:after="0"/>
    </w:pPr>
  </w:style>
  <w:style w:type="paragraph" w:styleId="Header">
    <w:name w:val="header"/>
    <w:basedOn w:val="Normal"/>
    <w:link w:val="HeaderChar"/>
    <w:uiPriority w:val="99"/>
    <w:unhideWhenUsed/>
    <w:rsid w:val="00D16050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16050"/>
  </w:style>
  <w:style w:type="paragraph" w:styleId="Footer">
    <w:name w:val="footer"/>
    <w:basedOn w:val="Normal"/>
    <w:link w:val="FooterChar"/>
    <w:uiPriority w:val="99"/>
    <w:unhideWhenUsed/>
    <w:rsid w:val="00D16050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16050"/>
  </w:style>
  <w:style w:type="table" w:styleId="TableGrid">
    <w:name w:val="Table Grid"/>
    <w:basedOn w:val="TableNormal"/>
    <w:uiPriority w:val="39"/>
    <w:rsid w:val="00971306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List-Accent6">
    <w:name w:val="Light List Accent 6"/>
    <w:basedOn w:val="TableNormal"/>
    <w:uiPriority w:val="61"/>
    <w:rsid w:val="00D02984"/>
    <w:pPr>
      <w:spacing w:before="0" w:after="0"/>
    </w:pPr>
    <w:tblPr>
      <w:tblStyleRowBandSize w:val="1"/>
      <w:tblStyleColBandSize w:val="1"/>
      <w:tblInd w:w="0" w:type="dxa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Grid-Accent5">
    <w:name w:val="Light Grid Accent 5"/>
    <w:basedOn w:val="TableNormal"/>
    <w:uiPriority w:val="62"/>
    <w:rsid w:val="00804C99"/>
    <w:pPr>
      <w:spacing w:before="0" w:after="0"/>
    </w:pPr>
    <w:tblPr>
      <w:tblStyleRowBandSize w:val="1"/>
      <w:tblStyleColBandSize w:val="1"/>
      <w:tblInd w:w="0" w:type="dxa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ColorfulGrid-Accent6">
    <w:name w:val="Colorful Grid Accent 6"/>
    <w:basedOn w:val="TableNormal"/>
    <w:uiPriority w:val="73"/>
    <w:rsid w:val="00804C99"/>
    <w:pPr>
      <w:spacing w:before="0" w:after="0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LightGrid-Accent6">
    <w:name w:val="Light Grid Accent 6"/>
    <w:basedOn w:val="TableNormal"/>
    <w:uiPriority w:val="62"/>
    <w:rsid w:val="00804C99"/>
    <w:pPr>
      <w:spacing w:before="0" w:after="0"/>
    </w:pPr>
    <w:tblPr>
      <w:tblStyleRowBandSize w:val="1"/>
      <w:tblStyleColBandSize w:val="1"/>
      <w:tblInd w:w="0" w:type="dxa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94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126141-2E53-4C90-BEB8-665EF38A1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1193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Arianna Sasia</dc:creator>
  <cp:keywords/>
  <dc:description/>
  <cp:lastModifiedBy>Lenovo</cp:lastModifiedBy>
  <cp:revision>46</cp:revision>
  <dcterms:created xsi:type="dcterms:W3CDTF">2019-01-29T12:48:00Z</dcterms:created>
  <dcterms:modified xsi:type="dcterms:W3CDTF">2019-02-09T07:05:00Z</dcterms:modified>
</cp:coreProperties>
</file>